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97A" w:rsidRDefault="006E49D6" w:rsidP="007E097A">
      <w:pPr>
        <w:pStyle w:val="Title"/>
      </w:pPr>
      <w:r>
        <w:t>I</w:t>
      </w:r>
      <w:r w:rsidR="00AE29B6">
        <w:t xml:space="preserve"> – </w:t>
      </w:r>
      <w:r w:rsidR="00AE6F88" w:rsidRPr="006E49D6">
        <w:t xml:space="preserve">Enumerations and </w:t>
      </w:r>
      <w:r w:rsidRPr="006E49D6">
        <w:t xml:space="preserve">Composition </w:t>
      </w:r>
    </w:p>
    <w:p w:rsidR="0000462D" w:rsidRPr="0000462D" w:rsidRDefault="0000462D" w:rsidP="0000462D">
      <w:pPr>
        <w:pStyle w:val="Subtitle"/>
      </w:pPr>
      <w:r>
        <w:t>Student Exercises</w:t>
      </w:r>
    </w:p>
    <w:p w:rsidR="000961EB" w:rsidRDefault="000961EB" w:rsidP="00606555">
      <w:pPr>
        <w:pStyle w:val="Heading1"/>
        <w:pageBreakBefore w:val="0"/>
      </w:pPr>
      <w:r>
        <w:t>Exercises</w:t>
      </w:r>
    </w:p>
    <w:p w:rsidR="00277D67" w:rsidRDefault="00277D67" w:rsidP="00277D67">
      <w:pPr>
        <w:pStyle w:val="ListParagraph"/>
        <w:numPr>
          <w:ilvl w:val="0"/>
          <w:numId w:val="5"/>
        </w:numPr>
      </w:pPr>
      <w:r w:rsidRPr="00B40E47">
        <w:rPr>
          <w:b/>
        </w:rPr>
        <w:t>LetterGrade + BahamaLetterGrade</w:t>
      </w:r>
      <w:r>
        <w:t xml:space="preserve"> – The BahamaLetterGrade also uses the LetterGrade enumerated type, assigning its own specific ranges and values to the possible LetterGrade values.</w:t>
      </w:r>
    </w:p>
    <w:p w:rsidR="00277D67" w:rsidRDefault="00277D67" w:rsidP="00277D67">
      <w:pPr>
        <w:pStyle w:val="ListParagraph"/>
        <w:numPr>
          <w:ilvl w:val="0"/>
          <w:numId w:val="5"/>
        </w:numPr>
      </w:pPr>
      <w:r w:rsidRPr="00B40E47">
        <w:rPr>
          <w:b/>
        </w:rPr>
        <w:t>HazardousMaterial + ClassCode</w:t>
      </w:r>
      <w:r>
        <w:t xml:space="preserve"> – The various types of hazardous materials are now identified by their ClassCode enumerated type.</w:t>
      </w:r>
    </w:p>
    <w:p w:rsidR="00277D67" w:rsidRPr="00B40E47" w:rsidRDefault="00277D67" w:rsidP="00277D67">
      <w:pPr>
        <w:pStyle w:val="ListParagraph"/>
        <w:numPr>
          <w:ilvl w:val="0"/>
          <w:numId w:val="5"/>
        </w:numPr>
      </w:pPr>
      <w:r w:rsidRPr="00B40E47">
        <w:rPr>
          <w:b/>
        </w:rPr>
        <w:t>CanadianAddress + Province</w:t>
      </w:r>
      <w:r>
        <w:t xml:space="preserve"> – The CanadianAddress class is modified to now use a Province enumeration to properly capture the provinces and territories of Canada.</w:t>
      </w:r>
    </w:p>
    <w:p w:rsidR="00277D67" w:rsidRDefault="00277D67" w:rsidP="00277D67">
      <w:pPr>
        <w:pStyle w:val="ListParagraph"/>
        <w:numPr>
          <w:ilvl w:val="0"/>
          <w:numId w:val="5"/>
        </w:numPr>
      </w:pPr>
      <w:r w:rsidRPr="00B40E47">
        <w:rPr>
          <w:b/>
        </w:rPr>
        <w:t>Employee/Student + CanadianAddress + Province</w:t>
      </w:r>
      <w:r>
        <w:t xml:space="preserve"> – The Employee and Student classes now have address information.</w:t>
      </w:r>
    </w:p>
    <w:p w:rsidR="00277D67" w:rsidRDefault="00277D67" w:rsidP="00277D67">
      <w:pPr>
        <w:pStyle w:val="ListParagraph"/>
        <w:numPr>
          <w:ilvl w:val="0"/>
          <w:numId w:val="5"/>
        </w:numPr>
      </w:pPr>
      <w:r w:rsidRPr="00B40E47">
        <w:rPr>
          <w:b/>
        </w:rPr>
        <w:t>Company + Month + CanadianAddress + Province</w:t>
      </w:r>
      <w:r>
        <w:t xml:space="preserve"> – The Company now has a CanadianAddress.</w:t>
      </w:r>
    </w:p>
    <w:p w:rsidR="0000462D" w:rsidRDefault="0000462D" w:rsidP="0000462D"/>
    <w:p w:rsidR="00606555" w:rsidRDefault="00606555" w:rsidP="00606555">
      <w:pPr>
        <w:pStyle w:val="Heading1"/>
      </w:pPr>
      <w:r w:rsidRPr="00606555">
        <w:lastRenderedPageBreak/>
        <w:t>LetterGrade + BahamaLetterGrade</w:t>
      </w:r>
    </w:p>
    <w:p w:rsidR="00606555" w:rsidRDefault="00606555" w:rsidP="00606555">
      <w:r>
        <w:t>The BahamaLetterGrade also uses the LetterGrade enumerated type, assigning its own specific ranges and values to the possible LetterGrade values.</w:t>
      </w:r>
    </w:p>
    <w:p w:rsidR="000A4B91" w:rsidRDefault="000A4B91" w:rsidP="000A4B91">
      <w:pPr>
        <w:pStyle w:val="Heading2"/>
      </w:pPr>
      <w:r>
        <w:t>Problem Statement</w:t>
      </w:r>
    </w:p>
    <w:p w:rsidR="000A4B91" w:rsidRDefault="00FC0E05" w:rsidP="000A4B91">
      <w:r>
        <w:t xml:space="preserve">Write the code for the BahamaLetterGrade class and the LetterGrade enumeration to represent a letter grade as assigned in universities in the Bahamas. (For more information on Bahaman letter grades, see </w:t>
      </w:r>
      <w:hyperlink r:id="rId8" w:history="1">
        <w:r w:rsidRPr="00F64309">
          <w:rPr>
            <w:rStyle w:val="Hyperlink"/>
          </w:rPr>
          <w:t>http://en.wikipedia.org/wiki/Letter_grade</w:t>
        </w:r>
      </w:hyperlink>
      <w:r>
        <w:t>.</w:t>
      </w:r>
      <w:r w:rsidR="00916F1B">
        <w:t xml:space="preserve">) . The solution must meet the following requirements (new requirements are in </w:t>
      </w:r>
      <w:r w:rsidR="00916F1B" w:rsidRPr="00414DA3">
        <w:rPr>
          <w:b/>
          <w:i/>
          <w:color w:val="008000"/>
        </w:rPr>
        <w:t>green, bold italic</w:t>
      </w:r>
      <w:r w:rsidR="00916F1B">
        <w:t xml:space="preserve"> font):</w:t>
      </w:r>
    </w:p>
    <w:p w:rsidR="00FC0E05" w:rsidRPr="00916F1B" w:rsidRDefault="00916F1B" w:rsidP="00916F1B">
      <w:pPr>
        <w:pStyle w:val="ListParagraph"/>
        <w:numPr>
          <w:ilvl w:val="0"/>
          <w:numId w:val="6"/>
        </w:numPr>
        <w:rPr>
          <w:b/>
          <w:i/>
          <w:color w:val="008000"/>
        </w:rPr>
      </w:pPr>
      <w:r w:rsidRPr="00916F1B">
        <w:rPr>
          <w:b/>
          <w:i/>
          <w:color w:val="008000"/>
        </w:rPr>
        <w:t>The LetterGrade enumeration should be “generic” and support letter grades of A through F inclusive</w:t>
      </w:r>
    </w:p>
    <w:p w:rsidR="00916F1B" w:rsidRPr="00916F1B" w:rsidRDefault="00916F1B" w:rsidP="00916F1B">
      <w:pPr>
        <w:pStyle w:val="ListParagraph"/>
        <w:numPr>
          <w:ilvl w:val="0"/>
          <w:numId w:val="6"/>
        </w:numPr>
        <w:rPr>
          <w:b/>
          <w:i/>
          <w:color w:val="008000"/>
        </w:rPr>
      </w:pPr>
      <w:r w:rsidRPr="00916F1B">
        <w:rPr>
          <w:b/>
          <w:i/>
          <w:color w:val="008000"/>
        </w:rPr>
        <w:t>The BahamaLetterGrade should reject the LetterGrade of E (which is not allowed in the Bahamas)</w:t>
      </w:r>
    </w:p>
    <w:p w:rsidR="00916F1B" w:rsidRDefault="00916F1B" w:rsidP="00916F1B">
      <w:pPr>
        <w:pStyle w:val="ListParagraph"/>
        <w:numPr>
          <w:ilvl w:val="0"/>
          <w:numId w:val="6"/>
        </w:numPr>
      </w:pPr>
      <w:r>
        <w:t>The BahamaLetterGrade should get the appropriate descriptions for the grade, based on the following table:</w:t>
      </w:r>
    </w:p>
    <w:tbl>
      <w:tblPr>
        <w:tblStyle w:val="TableGrid"/>
        <w:tblW w:w="0" w:type="auto"/>
        <w:jc w:val="center"/>
        <w:tblLook w:val="04A0" w:firstRow="1" w:lastRow="0" w:firstColumn="1" w:lastColumn="0" w:noHBand="0" w:noVBand="1"/>
      </w:tblPr>
      <w:tblGrid>
        <w:gridCol w:w="762"/>
        <w:gridCol w:w="1318"/>
        <w:gridCol w:w="1472"/>
      </w:tblGrid>
      <w:tr w:rsidR="00916F1B" w:rsidTr="0096627D">
        <w:trPr>
          <w:jc w:val="center"/>
        </w:trPr>
        <w:tc>
          <w:tcPr>
            <w:tcW w:w="0" w:type="auto"/>
          </w:tcPr>
          <w:p w:rsidR="00916F1B" w:rsidRDefault="00916F1B" w:rsidP="0096627D">
            <w:r>
              <w:t>Grade</w:t>
            </w:r>
          </w:p>
        </w:tc>
        <w:tc>
          <w:tcPr>
            <w:tcW w:w="0" w:type="auto"/>
          </w:tcPr>
          <w:p w:rsidR="00916F1B" w:rsidRDefault="00916F1B" w:rsidP="0096627D">
            <w:r>
              <w:t>Grade Value</w:t>
            </w:r>
          </w:p>
        </w:tc>
        <w:tc>
          <w:tcPr>
            <w:tcW w:w="0" w:type="auto"/>
          </w:tcPr>
          <w:p w:rsidR="00916F1B" w:rsidRDefault="00916F1B" w:rsidP="0096627D">
            <w:r>
              <w:t>Description</w:t>
            </w:r>
          </w:p>
        </w:tc>
      </w:tr>
      <w:tr w:rsidR="00916F1B" w:rsidTr="0096627D">
        <w:trPr>
          <w:jc w:val="center"/>
        </w:trPr>
        <w:tc>
          <w:tcPr>
            <w:tcW w:w="0" w:type="auto"/>
          </w:tcPr>
          <w:p w:rsidR="00916F1B" w:rsidRDefault="00916F1B" w:rsidP="0096627D">
            <w:r>
              <w:t>A</w:t>
            </w:r>
          </w:p>
        </w:tc>
        <w:tc>
          <w:tcPr>
            <w:tcW w:w="0" w:type="auto"/>
          </w:tcPr>
          <w:p w:rsidR="00916F1B" w:rsidRPr="0060376C" w:rsidRDefault="00916F1B" w:rsidP="0096627D">
            <w:pPr>
              <w:jc w:val="center"/>
            </w:pPr>
            <w:r>
              <w:t>4</w:t>
            </w:r>
          </w:p>
        </w:tc>
        <w:tc>
          <w:tcPr>
            <w:tcW w:w="0" w:type="auto"/>
          </w:tcPr>
          <w:p w:rsidR="00916F1B" w:rsidRDefault="00916F1B" w:rsidP="0096627D">
            <w:r w:rsidRPr="0060376C">
              <w:t>A-4 - 90-100%</w:t>
            </w:r>
          </w:p>
        </w:tc>
      </w:tr>
      <w:tr w:rsidR="00916F1B" w:rsidTr="0096627D">
        <w:trPr>
          <w:jc w:val="center"/>
        </w:trPr>
        <w:tc>
          <w:tcPr>
            <w:tcW w:w="0" w:type="auto"/>
          </w:tcPr>
          <w:p w:rsidR="00916F1B" w:rsidRDefault="00916F1B" w:rsidP="0096627D">
            <w:r>
              <w:t>B</w:t>
            </w:r>
          </w:p>
        </w:tc>
        <w:tc>
          <w:tcPr>
            <w:tcW w:w="0" w:type="auto"/>
          </w:tcPr>
          <w:p w:rsidR="00916F1B" w:rsidRPr="0060376C" w:rsidRDefault="00916F1B" w:rsidP="0096627D">
            <w:pPr>
              <w:jc w:val="center"/>
            </w:pPr>
            <w:r>
              <w:t>3</w:t>
            </w:r>
          </w:p>
        </w:tc>
        <w:tc>
          <w:tcPr>
            <w:tcW w:w="0" w:type="auto"/>
          </w:tcPr>
          <w:p w:rsidR="00916F1B" w:rsidRDefault="00916F1B" w:rsidP="0096627D">
            <w:r w:rsidRPr="0060376C">
              <w:t>B-3 - 71-89%</w:t>
            </w:r>
          </w:p>
        </w:tc>
      </w:tr>
      <w:tr w:rsidR="00916F1B" w:rsidTr="0096627D">
        <w:trPr>
          <w:jc w:val="center"/>
        </w:trPr>
        <w:tc>
          <w:tcPr>
            <w:tcW w:w="0" w:type="auto"/>
          </w:tcPr>
          <w:p w:rsidR="00916F1B" w:rsidRDefault="00916F1B" w:rsidP="0096627D">
            <w:r>
              <w:t>C</w:t>
            </w:r>
          </w:p>
        </w:tc>
        <w:tc>
          <w:tcPr>
            <w:tcW w:w="0" w:type="auto"/>
          </w:tcPr>
          <w:p w:rsidR="00916F1B" w:rsidRPr="0060376C" w:rsidRDefault="00916F1B" w:rsidP="0096627D">
            <w:pPr>
              <w:jc w:val="center"/>
            </w:pPr>
            <w:r>
              <w:t>2</w:t>
            </w:r>
          </w:p>
        </w:tc>
        <w:tc>
          <w:tcPr>
            <w:tcW w:w="0" w:type="auto"/>
          </w:tcPr>
          <w:p w:rsidR="00916F1B" w:rsidRDefault="00916F1B" w:rsidP="0096627D">
            <w:r w:rsidRPr="0060376C">
              <w:t>C-2 - 56-70%</w:t>
            </w:r>
          </w:p>
        </w:tc>
      </w:tr>
      <w:tr w:rsidR="00916F1B" w:rsidTr="0096627D">
        <w:trPr>
          <w:jc w:val="center"/>
        </w:trPr>
        <w:tc>
          <w:tcPr>
            <w:tcW w:w="0" w:type="auto"/>
          </w:tcPr>
          <w:p w:rsidR="00916F1B" w:rsidRDefault="00916F1B" w:rsidP="0096627D">
            <w:r>
              <w:t>D</w:t>
            </w:r>
          </w:p>
        </w:tc>
        <w:tc>
          <w:tcPr>
            <w:tcW w:w="0" w:type="auto"/>
          </w:tcPr>
          <w:p w:rsidR="00916F1B" w:rsidRPr="0060376C" w:rsidRDefault="00916F1B" w:rsidP="0096627D">
            <w:pPr>
              <w:jc w:val="center"/>
            </w:pPr>
            <w:r>
              <w:t>1</w:t>
            </w:r>
          </w:p>
        </w:tc>
        <w:tc>
          <w:tcPr>
            <w:tcW w:w="0" w:type="auto"/>
          </w:tcPr>
          <w:p w:rsidR="00916F1B" w:rsidRDefault="00916F1B" w:rsidP="0096627D">
            <w:r w:rsidRPr="0060376C">
              <w:t>D-1 - 46-55%</w:t>
            </w:r>
          </w:p>
        </w:tc>
      </w:tr>
      <w:tr w:rsidR="00916F1B" w:rsidTr="0096627D">
        <w:trPr>
          <w:jc w:val="center"/>
        </w:trPr>
        <w:tc>
          <w:tcPr>
            <w:tcW w:w="0" w:type="auto"/>
          </w:tcPr>
          <w:p w:rsidR="00916F1B" w:rsidRDefault="00916F1B" w:rsidP="0096627D">
            <w:r>
              <w:t>F</w:t>
            </w:r>
          </w:p>
        </w:tc>
        <w:tc>
          <w:tcPr>
            <w:tcW w:w="0" w:type="auto"/>
          </w:tcPr>
          <w:p w:rsidR="00916F1B" w:rsidRPr="0060376C" w:rsidRDefault="00916F1B" w:rsidP="0096627D">
            <w:pPr>
              <w:jc w:val="center"/>
            </w:pPr>
            <w:r>
              <w:t>0</w:t>
            </w:r>
          </w:p>
        </w:tc>
        <w:tc>
          <w:tcPr>
            <w:tcW w:w="0" w:type="auto"/>
          </w:tcPr>
          <w:p w:rsidR="00916F1B" w:rsidRDefault="00916F1B" w:rsidP="0096627D">
            <w:r w:rsidRPr="0060376C">
              <w:t>F-0 - 0-45%</w:t>
            </w:r>
          </w:p>
        </w:tc>
      </w:tr>
    </w:tbl>
    <w:p w:rsidR="00916F1B" w:rsidRDefault="00916F1B" w:rsidP="00916F1B"/>
    <w:p w:rsidR="00916F1B" w:rsidRDefault="00916F1B" w:rsidP="00916F1B">
      <w:pPr>
        <w:keepNext/>
      </w:pPr>
      <w:r>
        <w:t>Use the following class diagram when creating your solution.</w:t>
      </w:r>
    </w:p>
    <w:p w:rsidR="00B503BD" w:rsidRDefault="00B503BD" w:rsidP="00916F1B">
      <w:pPr>
        <w:keepNext/>
      </w:pPr>
      <w:r>
        <w:rPr>
          <w:noProof/>
          <w:lang w:val="en-US"/>
        </w:rPr>
        <w:drawing>
          <wp:inline distT="0" distB="0" distL="0" distR="0" wp14:anchorId="70F6A376" wp14:editId="40E9CC98">
            <wp:extent cx="1552381" cy="1838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552381" cy="1838095"/>
                    </a:xfrm>
                    <a:prstGeom prst="rect">
                      <a:avLst/>
                    </a:prstGeom>
                  </pic:spPr>
                </pic:pic>
              </a:graphicData>
            </a:graphic>
          </wp:inline>
        </w:drawing>
      </w:r>
      <w:r>
        <w:rPr>
          <w:noProof/>
          <w:lang w:val="en-US"/>
        </w:rPr>
        <w:drawing>
          <wp:inline distT="0" distB="0" distL="0" distR="0" wp14:anchorId="6BC8A823" wp14:editId="0BE726DA">
            <wp:extent cx="2695238" cy="1952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95238" cy="1952381"/>
                    </a:xfrm>
                    <a:prstGeom prst="rect">
                      <a:avLst/>
                    </a:prstGeom>
                  </pic:spPr>
                </pic:pic>
              </a:graphicData>
            </a:graphic>
          </wp:inline>
        </w:drawing>
      </w:r>
    </w:p>
    <w:p w:rsidR="00916F1B" w:rsidRDefault="00916F1B" w:rsidP="00916F1B"/>
    <w:p w:rsidR="00916F1B" w:rsidRPr="000A4B91" w:rsidRDefault="00916F1B" w:rsidP="00916F1B"/>
    <w:p w:rsidR="00606555" w:rsidRDefault="00606555" w:rsidP="00606555">
      <w:pPr>
        <w:pStyle w:val="Heading1"/>
      </w:pPr>
      <w:r w:rsidRPr="00606555">
        <w:t>HazardousMaterial + ClassCode</w:t>
      </w:r>
    </w:p>
    <w:p w:rsidR="00606555" w:rsidRDefault="00606555" w:rsidP="00606555">
      <w:r>
        <w:t>The various types of hazardous materials are now identified by their ClassCode enumerated type.</w:t>
      </w:r>
    </w:p>
    <w:p w:rsidR="000A4B91" w:rsidRDefault="000A4B91" w:rsidP="000A4B91">
      <w:pPr>
        <w:pStyle w:val="Heading2"/>
      </w:pPr>
      <w:r>
        <w:t>Problem Statement</w:t>
      </w:r>
    </w:p>
    <w:p w:rsidR="00916F1B" w:rsidRDefault="00916F1B" w:rsidP="00916F1B">
      <w:r>
        <w:t xml:space="preserve">Rewrite the code for the HazardousMaterial class to make use of the ClassCode enumerated type. The solution must meet the following requirements (new requirements are in </w:t>
      </w:r>
      <w:r w:rsidRPr="00414DA3">
        <w:rPr>
          <w:b/>
          <w:i/>
          <w:color w:val="008000"/>
        </w:rPr>
        <w:t>green, bold italic</w:t>
      </w:r>
      <w:r>
        <w:t xml:space="preserve"> font):</w:t>
      </w:r>
    </w:p>
    <w:p w:rsidR="00916F1B" w:rsidRDefault="00916F1B" w:rsidP="00916F1B">
      <w:pPr>
        <w:pStyle w:val="ListParagraph"/>
        <w:numPr>
          <w:ilvl w:val="0"/>
          <w:numId w:val="9"/>
        </w:numPr>
      </w:pPr>
      <w:r>
        <w:t xml:space="preserve">Should return the </w:t>
      </w:r>
      <w:r w:rsidRPr="0064387C">
        <w:rPr>
          <w:b/>
          <w:i/>
          <w:color w:val="008000"/>
        </w:rPr>
        <w:t>class code as the classification</w:t>
      </w:r>
    </w:p>
    <w:p w:rsidR="00916F1B" w:rsidRPr="00C40500" w:rsidRDefault="00916F1B" w:rsidP="00916F1B">
      <w:pPr>
        <w:pStyle w:val="ListParagraph"/>
        <w:numPr>
          <w:ilvl w:val="0"/>
          <w:numId w:val="9"/>
        </w:numPr>
      </w:pPr>
      <w:r>
        <w:t xml:space="preserve">Should </w:t>
      </w:r>
      <w:r w:rsidRPr="0064387C">
        <w:rPr>
          <w:b/>
          <w:i/>
          <w:color w:val="008000"/>
        </w:rPr>
        <w:t>get the description for the class</w:t>
      </w:r>
      <w:r>
        <w:t>, based on the following table</w:t>
      </w:r>
      <w:r>
        <w:br/>
      </w:r>
      <w:r w:rsidRPr="00C40500">
        <w:rPr>
          <w:b/>
          <w:i/>
          <w:u w:val="single"/>
        </w:rPr>
        <w:t>You must use a switch statement to get the results</w:t>
      </w:r>
    </w:p>
    <w:tbl>
      <w:tblPr>
        <w:tblStyle w:val="TableGrid"/>
        <w:tblW w:w="0" w:type="auto"/>
        <w:jc w:val="center"/>
        <w:tblLook w:val="04A0" w:firstRow="1" w:lastRow="0" w:firstColumn="1" w:lastColumn="0" w:noHBand="0" w:noVBand="1"/>
      </w:tblPr>
      <w:tblGrid>
        <w:gridCol w:w="1184"/>
        <w:gridCol w:w="3577"/>
      </w:tblGrid>
      <w:tr w:rsidR="00916F1B" w:rsidRPr="00F94552" w:rsidTr="0096627D">
        <w:trPr>
          <w:jc w:val="center"/>
        </w:trPr>
        <w:tc>
          <w:tcPr>
            <w:tcW w:w="0" w:type="auto"/>
          </w:tcPr>
          <w:p w:rsidR="00916F1B" w:rsidRPr="00F94552" w:rsidRDefault="00916F1B" w:rsidP="0096627D">
            <w:pPr>
              <w:rPr>
                <w:b/>
                <w:u w:val="single"/>
              </w:rPr>
            </w:pPr>
            <w:r w:rsidRPr="00F94552">
              <w:rPr>
                <w:b/>
                <w:u w:val="single"/>
              </w:rPr>
              <w:t>Class Code</w:t>
            </w:r>
          </w:p>
        </w:tc>
        <w:tc>
          <w:tcPr>
            <w:tcW w:w="0" w:type="auto"/>
          </w:tcPr>
          <w:p w:rsidR="00916F1B" w:rsidRPr="00F94552" w:rsidRDefault="00916F1B" w:rsidP="0096627D">
            <w:pPr>
              <w:rPr>
                <w:b/>
                <w:u w:val="single"/>
              </w:rPr>
            </w:pPr>
            <w:r w:rsidRPr="00F94552">
              <w:rPr>
                <w:b/>
                <w:u w:val="single"/>
              </w:rPr>
              <w:t>Description</w:t>
            </w:r>
          </w:p>
        </w:tc>
      </w:tr>
      <w:tr w:rsidR="00916F1B" w:rsidTr="0096627D">
        <w:trPr>
          <w:jc w:val="center"/>
        </w:trPr>
        <w:tc>
          <w:tcPr>
            <w:tcW w:w="0" w:type="auto"/>
          </w:tcPr>
          <w:p w:rsidR="00916F1B" w:rsidRDefault="00916F1B" w:rsidP="0096627D">
            <w:pPr>
              <w:jc w:val="center"/>
            </w:pPr>
            <w:r>
              <w:t>A</w:t>
            </w:r>
          </w:p>
        </w:tc>
        <w:tc>
          <w:tcPr>
            <w:tcW w:w="0" w:type="auto"/>
          </w:tcPr>
          <w:p w:rsidR="00916F1B" w:rsidRDefault="00916F1B" w:rsidP="0096627D">
            <w:r w:rsidRPr="00A776A6">
              <w:rPr>
                <w:rFonts w:eastAsia="Times New Roman" w:cs="Tahoma"/>
                <w:color w:val="000000"/>
              </w:rPr>
              <w:t>Compressed Gas</w:t>
            </w:r>
          </w:p>
        </w:tc>
      </w:tr>
      <w:tr w:rsidR="00916F1B" w:rsidTr="0096627D">
        <w:trPr>
          <w:jc w:val="center"/>
        </w:trPr>
        <w:tc>
          <w:tcPr>
            <w:tcW w:w="0" w:type="auto"/>
          </w:tcPr>
          <w:p w:rsidR="00916F1B" w:rsidRDefault="00916F1B" w:rsidP="0096627D">
            <w:pPr>
              <w:jc w:val="center"/>
            </w:pPr>
            <w:r>
              <w:t>B</w:t>
            </w:r>
          </w:p>
        </w:tc>
        <w:tc>
          <w:tcPr>
            <w:tcW w:w="0" w:type="auto"/>
          </w:tcPr>
          <w:p w:rsidR="00916F1B" w:rsidRDefault="00916F1B" w:rsidP="0096627D">
            <w:r w:rsidRPr="00A776A6">
              <w:rPr>
                <w:rFonts w:eastAsia="Times New Roman" w:cs="Tahoma"/>
                <w:color w:val="000000"/>
              </w:rPr>
              <w:t>Flammable and Combustible Material</w:t>
            </w:r>
          </w:p>
        </w:tc>
      </w:tr>
      <w:tr w:rsidR="00916F1B" w:rsidTr="0096627D">
        <w:trPr>
          <w:jc w:val="center"/>
        </w:trPr>
        <w:tc>
          <w:tcPr>
            <w:tcW w:w="0" w:type="auto"/>
          </w:tcPr>
          <w:p w:rsidR="00916F1B" w:rsidRDefault="00916F1B" w:rsidP="0096627D">
            <w:pPr>
              <w:jc w:val="center"/>
            </w:pPr>
            <w:r>
              <w:t>C</w:t>
            </w:r>
          </w:p>
        </w:tc>
        <w:tc>
          <w:tcPr>
            <w:tcW w:w="0" w:type="auto"/>
          </w:tcPr>
          <w:p w:rsidR="00916F1B" w:rsidRDefault="00916F1B" w:rsidP="0096627D">
            <w:r w:rsidRPr="00A776A6">
              <w:rPr>
                <w:rFonts w:eastAsia="Times New Roman" w:cs="Tahoma"/>
                <w:color w:val="000000"/>
              </w:rPr>
              <w:t>Oxidizing Material</w:t>
            </w:r>
          </w:p>
        </w:tc>
      </w:tr>
      <w:tr w:rsidR="00916F1B" w:rsidTr="0096627D">
        <w:trPr>
          <w:jc w:val="center"/>
        </w:trPr>
        <w:tc>
          <w:tcPr>
            <w:tcW w:w="0" w:type="auto"/>
          </w:tcPr>
          <w:p w:rsidR="00916F1B" w:rsidRDefault="00916F1B" w:rsidP="0096627D">
            <w:pPr>
              <w:jc w:val="center"/>
            </w:pPr>
            <w:r>
              <w:t>D</w:t>
            </w:r>
          </w:p>
        </w:tc>
        <w:tc>
          <w:tcPr>
            <w:tcW w:w="0" w:type="auto"/>
          </w:tcPr>
          <w:p w:rsidR="00916F1B" w:rsidRDefault="00916F1B" w:rsidP="0096627D">
            <w:r w:rsidRPr="00A776A6">
              <w:rPr>
                <w:rFonts w:eastAsia="Times New Roman" w:cs="Tahoma"/>
                <w:color w:val="000000"/>
              </w:rPr>
              <w:t>Poisonous and Infectious Material</w:t>
            </w:r>
          </w:p>
        </w:tc>
      </w:tr>
      <w:tr w:rsidR="00916F1B" w:rsidTr="0096627D">
        <w:trPr>
          <w:jc w:val="center"/>
        </w:trPr>
        <w:tc>
          <w:tcPr>
            <w:tcW w:w="0" w:type="auto"/>
          </w:tcPr>
          <w:p w:rsidR="00916F1B" w:rsidRDefault="00916F1B" w:rsidP="0096627D">
            <w:pPr>
              <w:jc w:val="center"/>
            </w:pPr>
            <w:r>
              <w:t>E</w:t>
            </w:r>
          </w:p>
        </w:tc>
        <w:tc>
          <w:tcPr>
            <w:tcW w:w="0" w:type="auto"/>
          </w:tcPr>
          <w:p w:rsidR="00916F1B" w:rsidRDefault="00916F1B" w:rsidP="0096627D">
            <w:r w:rsidRPr="00A776A6">
              <w:rPr>
                <w:rFonts w:eastAsia="Times New Roman" w:cs="Tahoma"/>
                <w:color w:val="000000"/>
              </w:rPr>
              <w:t>Corrosive Material</w:t>
            </w:r>
          </w:p>
        </w:tc>
      </w:tr>
      <w:tr w:rsidR="00916F1B" w:rsidTr="0096627D">
        <w:trPr>
          <w:jc w:val="center"/>
        </w:trPr>
        <w:tc>
          <w:tcPr>
            <w:tcW w:w="0" w:type="auto"/>
          </w:tcPr>
          <w:p w:rsidR="00916F1B" w:rsidRDefault="00916F1B" w:rsidP="0096627D">
            <w:pPr>
              <w:jc w:val="center"/>
            </w:pPr>
            <w:r>
              <w:t>F</w:t>
            </w:r>
          </w:p>
        </w:tc>
        <w:tc>
          <w:tcPr>
            <w:tcW w:w="0" w:type="auto"/>
          </w:tcPr>
          <w:p w:rsidR="00916F1B" w:rsidRDefault="00916F1B" w:rsidP="0096627D">
            <w:r w:rsidRPr="00A776A6">
              <w:rPr>
                <w:rFonts w:eastAsia="Times New Roman" w:cs="Tahoma"/>
                <w:color w:val="000000"/>
              </w:rPr>
              <w:t>Dangerously Reactive Material</w:t>
            </w:r>
          </w:p>
        </w:tc>
      </w:tr>
    </w:tbl>
    <w:p w:rsidR="00916F1B" w:rsidRDefault="00916F1B" w:rsidP="00916F1B">
      <w:pPr>
        <w:pStyle w:val="ListParagraph"/>
        <w:numPr>
          <w:ilvl w:val="0"/>
          <w:numId w:val="9"/>
        </w:numPr>
      </w:pPr>
      <w:r>
        <w:t xml:space="preserve">Should </w:t>
      </w:r>
      <w:bookmarkStart w:id="0" w:name="_GoBack"/>
      <w:r w:rsidRPr="0064387C">
        <w:rPr>
          <w:b/>
          <w:i/>
          <w:color w:val="008000"/>
        </w:rPr>
        <w:t xml:space="preserve">override the </w:t>
      </w:r>
      <w:r w:rsidR="00B503BD" w:rsidRPr="0064387C">
        <w:rPr>
          <w:b/>
          <w:i/>
          <w:color w:val="008000"/>
        </w:rPr>
        <w:t>T</w:t>
      </w:r>
      <w:r w:rsidRPr="0064387C">
        <w:rPr>
          <w:b/>
          <w:i/>
          <w:color w:val="008000"/>
        </w:rPr>
        <w:t>oString() method to get the full description and class code</w:t>
      </w:r>
      <w:r>
        <w:t xml:space="preserve"> </w:t>
      </w:r>
      <w:bookmarkEnd w:id="0"/>
      <w:r>
        <w:t>in the following format:</w:t>
      </w:r>
    </w:p>
    <w:p w:rsidR="00916F1B" w:rsidRPr="00A776A6" w:rsidRDefault="00916F1B" w:rsidP="00916F1B">
      <w:pPr>
        <w:pStyle w:val="ListParagraph"/>
        <w:numPr>
          <w:ilvl w:val="1"/>
          <w:numId w:val="9"/>
        </w:numPr>
      </w:pPr>
      <w:r>
        <w:t xml:space="preserve">“Class </w:t>
      </w:r>
      <w:r w:rsidRPr="00F94552">
        <w:rPr>
          <w:u w:val="single"/>
        </w:rPr>
        <w:t>ClassCode</w:t>
      </w:r>
      <w:r>
        <w:t xml:space="preserve"> - </w:t>
      </w:r>
      <w:r w:rsidRPr="00F94552">
        <w:rPr>
          <w:u w:val="single"/>
        </w:rPr>
        <w:t>Description</w:t>
      </w:r>
      <w:r>
        <w:t>”</w:t>
      </w:r>
    </w:p>
    <w:p w:rsidR="00916F1B" w:rsidRDefault="00916F1B" w:rsidP="00916F1B">
      <w:r>
        <w:t>Use the following class diagram when creating your solution.</w:t>
      </w:r>
    </w:p>
    <w:p w:rsidR="00916F1B" w:rsidRPr="00865CFE" w:rsidRDefault="00B503BD" w:rsidP="00916F1B">
      <w:r>
        <w:rPr>
          <w:noProof/>
          <w:lang w:val="en-US"/>
        </w:rPr>
        <w:drawing>
          <wp:inline distT="0" distB="0" distL="0" distR="0" wp14:anchorId="5CD3E5FE" wp14:editId="482B28C0">
            <wp:extent cx="2923810" cy="3990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23810" cy="3990476"/>
                    </a:xfrm>
                    <a:prstGeom prst="rect">
                      <a:avLst/>
                    </a:prstGeom>
                  </pic:spPr>
                </pic:pic>
              </a:graphicData>
            </a:graphic>
          </wp:inline>
        </w:drawing>
      </w:r>
    </w:p>
    <w:p w:rsidR="000A4B91" w:rsidRPr="000A4B91" w:rsidRDefault="000A4B91" w:rsidP="000A4B91"/>
    <w:p w:rsidR="00606555" w:rsidRDefault="00606555" w:rsidP="00606555">
      <w:pPr>
        <w:pStyle w:val="Heading1"/>
      </w:pPr>
      <w:r w:rsidRPr="00606555">
        <w:t>CanadianAddress + Province</w:t>
      </w:r>
    </w:p>
    <w:p w:rsidR="00606555" w:rsidRPr="00B40E47" w:rsidRDefault="00606555" w:rsidP="00606555">
      <w:r>
        <w:t>The CanadianAddress class is modified to now use a Province</w:t>
      </w:r>
      <w:r w:rsidR="002D24EB">
        <w:t>Type</w:t>
      </w:r>
      <w:r>
        <w:t xml:space="preserve"> enumeration to properly capture the provinces and territories of Canada.</w:t>
      </w:r>
    </w:p>
    <w:p w:rsidR="000A4B91" w:rsidRDefault="000A4B91" w:rsidP="000A4B91">
      <w:pPr>
        <w:pStyle w:val="Heading2"/>
      </w:pPr>
      <w:r>
        <w:t>Problem Statement</w:t>
      </w:r>
    </w:p>
    <w:p w:rsidR="0090346C" w:rsidRDefault="0090346C" w:rsidP="0090346C">
      <w:r>
        <w:t>Modify the CanadianAddress class to now use an enumeration for the province. Use the following class diagram as a guide in creating the class and the enumeration.</w:t>
      </w:r>
    </w:p>
    <w:p w:rsidR="0090346C" w:rsidRDefault="00B503BD" w:rsidP="00B503BD">
      <w:r>
        <w:rPr>
          <w:noProof/>
          <w:lang w:val="en-US"/>
        </w:rPr>
        <w:drawing>
          <wp:inline distT="0" distB="0" distL="0" distR="0" wp14:anchorId="785BFF65" wp14:editId="7C61BEB2">
            <wp:extent cx="1552381" cy="32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52381" cy="3247619"/>
                    </a:xfrm>
                    <a:prstGeom prst="rect">
                      <a:avLst/>
                    </a:prstGeom>
                  </pic:spPr>
                </pic:pic>
              </a:graphicData>
            </a:graphic>
          </wp:inline>
        </w:drawing>
      </w:r>
      <w:r>
        <w:rPr>
          <w:noProof/>
          <w:lang w:val="en-US"/>
        </w:rPr>
        <w:drawing>
          <wp:inline distT="0" distB="0" distL="0" distR="0" wp14:anchorId="4CDDC05A" wp14:editId="7229291D">
            <wp:extent cx="6547104" cy="2697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547104" cy="2697480"/>
                    </a:xfrm>
                    <a:prstGeom prst="rect">
                      <a:avLst/>
                    </a:prstGeom>
                  </pic:spPr>
                </pic:pic>
              </a:graphicData>
            </a:graphic>
          </wp:inline>
        </w:drawing>
      </w:r>
    </w:p>
    <w:p w:rsidR="00606555" w:rsidRDefault="00606555" w:rsidP="00606555">
      <w:pPr>
        <w:pStyle w:val="Heading1"/>
      </w:pPr>
      <w:r w:rsidRPr="00606555">
        <w:t>Employee/Student + CanadianAddress + Province</w:t>
      </w:r>
    </w:p>
    <w:p w:rsidR="00606555" w:rsidRDefault="00606555" w:rsidP="00606555">
      <w:r>
        <w:t>The Employee and Student classes now have address information.</w:t>
      </w:r>
    </w:p>
    <w:p w:rsidR="000A4B91" w:rsidRDefault="000A4B91" w:rsidP="000A4B91">
      <w:pPr>
        <w:pStyle w:val="Heading2"/>
      </w:pPr>
      <w:r>
        <w:t>Problem Statement</w:t>
      </w:r>
    </w:p>
    <w:p w:rsidR="000A4B91" w:rsidRDefault="00D16507" w:rsidP="000A4B91">
      <w:r>
        <w:t>Modify the Employee and Student classes to now use the CanadianAddress type for their addresses.</w:t>
      </w:r>
    </w:p>
    <w:p w:rsidR="00F26B87" w:rsidRDefault="00F26B87" w:rsidP="000A4B91">
      <w:r>
        <w:rPr>
          <w:noProof/>
          <w:lang w:val="en-US"/>
        </w:rPr>
        <w:drawing>
          <wp:inline distT="0" distB="0" distL="0" distR="0" wp14:anchorId="3A5ADBC0" wp14:editId="6E0CC91D">
            <wp:extent cx="6839712" cy="210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839712" cy="2103120"/>
                    </a:xfrm>
                    <a:prstGeom prst="rect">
                      <a:avLst/>
                    </a:prstGeom>
                  </pic:spPr>
                </pic:pic>
              </a:graphicData>
            </a:graphic>
          </wp:inline>
        </w:drawing>
      </w:r>
    </w:p>
    <w:p w:rsidR="00F26B87" w:rsidRPr="000A4B91" w:rsidRDefault="00F26B87" w:rsidP="000A4B91">
      <w:r>
        <w:rPr>
          <w:noProof/>
          <w:lang w:val="en-US"/>
        </w:rPr>
        <w:drawing>
          <wp:inline distT="0" distB="0" distL="0" distR="0" wp14:anchorId="271C71DE" wp14:editId="6532CECC">
            <wp:extent cx="6172200" cy="25420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72200" cy="2542032"/>
                    </a:xfrm>
                    <a:prstGeom prst="rect">
                      <a:avLst/>
                    </a:prstGeom>
                  </pic:spPr>
                </pic:pic>
              </a:graphicData>
            </a:graphic>
          </wp:inline>
        </w:drawing>
      </w:r>
    </w:p>
    <w:p w:rsidR="00606555" w:rsidRDefault="00606555" w:rsidP="00606555">
      <w:pPr>
        <w:pStyle w:val="Heading1"/>
      </w:pPr>
      <w:r w:rsidRPr="00606555">
        <w:t>Company + Month + CanadianAddress + Province</w:t>
      </w:r>
    </w:p>
    <w:p w:rsidR="00606555" w:rsidRDefault="00606555" w:rsidP="00606555">
      <w:r>
        <w:t>The Company now has a CanadianAddress.</w:t>
      </w:r>
    </w:p>
    <w:p w:rsidR="000A4B91" w:rsidRDefault="000A4B91" w:rsidP="000A4B91">
      <w:pPr>
        <w:pStyle w:val="Heading2"/>
      </w:pPr>
      <w:r>
        <w:t>Problem Statement</w:t>
      </w:r>
    </w:p>
    <w:p w:rsidR="000A4B91" w:rsidRDefault="00D16507" w:rsidP="000A4B91">
      <w:r>
        <w:t>Modify the Company class to now make use of the CanadianAddress type for the address. Also, create an enumeration for the months of the year for representing the company’s fiscal year end.</w:t>
      </w:r>
    </w:p>
    <w:p w:rsidR="00D16507" w:rsidRPr="000A4B91" w:rsidRDefault="00F26B87" w:rsidP="000A4B91">
      <w:r>
        <w:rPr>
          <w:noProof/>
          <w:lang w:val="en-US"/>
        </w:rPr>
        <w:drawing>
          <wp:inline distT="0" distB="0" distL="0" distR="0" wp14:anchorId="316857C3" wp14:editId="73EF61A1">
            <wp:extent cx="1552381" cy="28952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52381" cy="2895238"/>
                    </a:xfrm>
                    <a:prstGeom prst="rect">
                      <a:avLst/>
                    </a:prstGeom>
                  </pic:spPr>
                </pic:pic>
              </a:graphicData>
            </a:graphic>
          </wp:inline>
        </w:drawing>
      </w:r>
    </w:p>
    <w:p w:rsidR="00606555" w:rsidRPr="0000462D" w:rsidRDefault="00F26B87" w:rsidP="0000462D">
      <w:r>
        <w:rPr>
          <w:noProof/>
          <w:lang w:val="en-US"/>
        </w:rPr>
        <w:drawing>
          <wp:inline distT="0" distB="0" distL="0" distR="0" wp14:anchorId="48170F81" wp14:editId="37BA9BC9">
            <wp:extent cx="6830568" cy="23865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830568" cy="2386584"/>
                    </a:xfrm>
                    <a:prstGeom prst="rect">
                      <a:avLst/>
                    </a:prstGeom>
                  </pic:spPr>
                </pic:pic>
              </a:graphicData>
            </a:graphic>
          </wp:inline>
        </w:drawing>
      </w:r>
    </w:p>
    <w:sectPr w:rsidR="00606555" w:rsidRPr="0000462D" w:rsidSect="00B503BD">
      <w:footerReference w:type="default" r:id="rId18"/>
      <w:pgSz w:w="12240" w:h="15840"/>
      <w:pgMar w:top="720" w:right="1440" w:bottom="720"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38CC" w:rsidRDefault="005A38CC" w:rsidP="00606555">
      <w:pPr>
        <w:spacing w:after="0" w:line="240" w:lineRule="auto"/>
      </w:pPr>
      <w:r>
        <w:separator/>
      </w:r>
    </w:p>
  </w:endnote>
  <w:endnote w:type="continuationSeparator" w:id="0">
    <w:p w:rsidR="005A38CC" w:rsidRDefault="005A38CC" w:rsidP="00606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79"/>
    </w:tblGrid>
    <w:tr w:rsidR="00606555">
      <w:trPr>
        <w:trHeight w:val="10166"/>
      </w:trPr>
      <w:tc>
        <w:tcPr>
          <w:tcW w:w="498" w:type="dxa"/>
          <w:tcBorders>
            <w:bottom w:val="single" w:sz="4" w:space="0" w:color="auto"/>
          </w:tcBorders>
          <w:textDirection w:val="btLr"/>
        </w:tcPr>
        <w:p w:rsidR="00606555" w:rsidRDefault="00606555">
          <w:pPr>
            <w:pStyle w:val="Header"/>
            <w:ind w:left="113" w:right="113"/>
          </w:pPr>
          <w:r>
            <w:rPr>
              <w:b/>
              <w:color w:val="4F81BD" w:themeColor="accent1"/>
            </w:rPr>
            <w:t>I - Homework</w:t>
          </w:r>
          <w:r>
            <w:rPr>
              <w:color w:val="4F81BD" w:themeColor="accent1"/>
            </w:rPr>
            <w:t xml:space="preserve">: </w:t>
          </w:r>
          <w:fldSimple w:instr=" STYLEREF  &quot;1&quot;  ">
            <w:r w:rsidR="005A38CC">
              <w:rPr>
                <w:noProof/>
              </w:rPr>
              <w:t>Exercises</w:t>
            </w:r>
          </w:fldSimple>
        </w:p>
      </w:tc>
    </w:tr>
    <w:tr w:rsidR="00606555">
      <w:tc>
        <w:tcPr>
          <w:tcW w:w="498" w:type="dxa"/>
          <w:tcBorders>
            <w:top w:val="single" w:sz="4" w:space="0" w:color="auto"/>
          </w:tcBorders>
        </w:tcPr>
        <w:p w:rsidR="00606555" w:rsidRDefault="008C7734">
          <w:pPr>
            <w:pStyle w:val="Footer"/>
          </w:pPr>
          <w:r>
            <w:fldChar w:fldCharType="begin"/>
          </w:r>
          <w:r>
            <w:instrText xml:space="preserve"> PAGE   \* MERGEFORMAT </w:instrText>
          </w:r>
          <w:r>
            <w:fldChar w:fldCharType="separate"/>
          </w:r>
          <w:r w:rsidR="005A38CC" w:rsidRPr="005A38CC">
            <w:rPr>
              <w:noProof/>
              <w:color w:val="4F81BD" w:themeColor="accent1"/>
              <w:sz w:val="40"/>
              <w:szCs w:val="40"/>
            </w:rPr>
            <w:t>1</w:t>
          </w:r>
          <w:r>
            <w:rPr>
              <w:noProof/>
              <w:color w:val="4F81BD" w:themeColor="accent1"/>
              <w:sz w:val="40"/>
              <w:szCs w:val="40"/>
            </w:rPr>
            <w:fldChar w:fldCharType="end"/>
          </w:r>
        </w:p>
      </w:tc>
    </w:tr>
    <w:tr w:rsidR="00606555">
      <w:trPr>
        <w:trHeight w:val="768"/>
      </w:trPr>
      <w:tc>
        <w:tcPr>
          <w:tcW w:w="498" w:type="dxa"/>
        </w:tcPr>
        <w:p w:rsidR="00606555" w:rsidRDefault="00606555">
          <w:pPr>
            <w:pStyle w:val="Header"/>
          </w:pPr>
        </w:p>
      </w:tc>
    </w:tr>
  </w:tbl>
  <w:p w:rsidR="00606555" w:rsidRDefault="006065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38CC" w:rsidRDefault="005A38CC" w:rsidP="00606555">
      <w:pPr>
        <w:spacing w:after="0" w:line="240" w:lineRule="auto"/>
      </w:pPr>
      <w:r>
        <w:separator/>
      </w:r>
    </w:p>
  </w:footnote>
  <w:footnote w:type="continuationSeparator" w:id="0">
    <w:p w:rsidR="005A38CC" w:rsidRDefault="005A38CC" w:rsidP="006065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5E5DB1"/>
    <w:multiLevelType w:val="hybridMultilevel"/>
    <w:tmpl w:val="8B9C6304"/>
    <w:lvl w:ilvl="0" w:tplc="D970318E">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665C72"/>
    <w:multiLevelType w:val="hybridMultilevel"/>
    <w:tmpl w:val="F192250E"/>
    <w:lvl w:ilvl="0" w:tplc="0128D390">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8D520A"/>
    <w:multiLevelType w:val="hybridMultilevel"/>
    <w:tmpl w:val="0B762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581C3D"/>
    <w:multiLevelType w:val="hybridMultilevel"/>
    <w:tmpl w:val="1E006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D32791"/>
    <w:multiLevelType w:val="hybridMultilevel"/>
    <w:tmpl w:val="319CAE88"/>
    <w:lvl w:ilvl="0" w:tplc="6714CEC0">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9427CF"/>
    <w:multiLevelType w:val="hybridMultilevel"/>
    <w:tmpl w:val="D7BE521A"/>
    <w:lvl w:ilvl="0" w:tplc="0C8EF1C0">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BE62BE"/>
    <w:multiLevelType w:val="hybridMultilevel"/>
    <w:tmpl w:val="58E6C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DEC7E24"/>
    <w:multiLevelType w:val="hybridMultilevel"/>
    <w:tmpl w:val="B9BAADD8"/>
    <w:lvl w:ilvl="0" w:tplc="D638CEB6">
      <w:start w:val="5"/>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BAE1E42"/>
    <w:multiLevelType w:val="hybridMultilevel"/>
    <w:tmpl w:val="18641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2"/>
  </w:num>
  <w:num w:numId="4">
    <w:abstractNumId w:val="6"/>
  </w:num>
  <w:num w:numId="5">
    <w:abstractNumId w:val="3"/>
  </w:num>
  <w:num w:numId="6">
    <w:abstractNumId w:val="4"/>
  </w:num>
  <w:num w:numId="7">
    <w:abstractNumId w:val="0"/>
  </w:num>
  <w:num w:numId="8">
    <w:abstractNumId w:val="1"/>
  </w:num>
  <w:num w:numId="9">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1E2437"/>
    <w:rsid w:val="0000462D"/>
    <w:rsid w:val="0004257C"/>
    <w:rsid w:val="00042B44"/>
    <w:rsid w:val="00081625"/>
    <w:rsid w:val="000961EB"/>
    <w:rsid w:val="000A4B91"/>
    <w:rsid w:val="001028D8"/>
    <w:rsid w:val="00195CE6"/>
    <w:rsid w:val="001B4189"/>
    <w:rsid w:val="001E2437"/>
    <w:rsid w:val="00201B21"/>
    <w:rsid w:val="00207969"/>
    <w:rsid w:val="0022158C"/>
    <w:rsid w:val="00237BC1"/>
    <w:rsid w:val="00277D67"/>
    <w:rsid w:val="002910E3"/>
    <w:rsid w:val="002D24EB"/>
    <w:rsid w:val="003F0C65"/>
    <w:rsid w:val="003F1363"/>
    <w:rsid w:val="00467BD5"/>
    <w:rsid w:val="004978E4"/>
    <w:rsid w:val="004C2846"/>
    <w:rsid w:val="004D3904"/>
    <w:rsid w:val="00514C18"/>
    <w:rsid w:val="00527298"/>
    <w:rsid w:val="00540CA0"/>
    <w:rsid w:val="00566D37"/>
    <w:rsid w:val="005A38CC"/>
    <w:rsid w:val="00606555"/>
    <w:rsid w:val="0064097C"/>
    <w:rsid w:val="0064387C"/>
    <w:rsid w:val="006C3297"/>
    <w:rsid w:val="006E49D6"/>
    <w:rsid w:val="007C1429"/>
    <w:rsid w:val="007E097A"/>
    <w:rsid w:val="00842F3A"/>
    <w:rsid w:val="0088162D"/>
    <w:rsid w:val="008B0E55"/>
    <w:rsid w:val="008C7734"/>
    <w:rsid w:val="008F13F5"/>
    <w:rsid w:val="0090346C"/>
    <w:rsid w:val="009107D3"/>
    <w:rsid w:val="00916F1B"/>
    <w:rsid w:val="00980EF8"/>
    <w:rsid w:val="009954F4"/>
    <w:rsid w:val="009B0260"/>
    <w:rsid w:val="00A775B6"/>
    <w:rsid w:val="00AE29B6"/>
    <w:rsid w:val="00AE6F88"/>
    <w:rsid w:val="00B503BD"/>
    <w:rsid w:val="00C074BA"/>
    <w:rsid w:val="00C40500"/>
    <w:rsid w:val="00CD5040"/>
    <w:rsid w:val="00D16507"/>
    <w:rsid w:val="00D66482"/>
    <w:rsid w:val="00D72ED4"/>
    <w:rsid w:val="00DA3D5E"/>
    <w:rsid w:val="00EE58F5"/>
    <w:rsid w:val="00F26B87"/>
    <w:rsid w:val="00F64453"/>
    <w:rsid w:val="00FB378B"/>
    <w:rsid w:val="00FC0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904"/>
    <w:rPr>
      <w:rFonts w:ascii="Calibri" w:hAnsi="Calibri" w:cs="Times New Roman"/>
    </w:rPr>
  </w:style>
  <w:style w:type="paragraph" w:styleId="Heading1">
    <w:name w:val="heading 1"/>
    <w:basedOn w:val="Normal"/>
    <w:next w:val="Normal"/>
    <w:link w:val="Heading1Char"/>
    <w:uiPriority w:val="9"/>
    <w:qFormat/>
    <w:rsid w:val="00606555"/>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54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4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4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065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54F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954F4"/>
    <w:pPr>
      <w:ind w:left="720"/>
      <w:contextualSpacing/>
    </w:pPr>
  </w:style>
  <w:style w:type="character" w:styleId="Strong">
    <w:name w:val="Strong"/>
    <w:basedOn w:val="DefaultParagraphFont"/>
    <w:uiPriority w:val="22"/>
    <w:qFormat/>
    <w:rsid w:val="00F64453"/>
    <w:rPr>
      <w:b/>
      <w:bCs/>
    </w:rPr>
  </w:style>
  <w:style w:type="paragraph" w:styleId="Subtitle">
    <w:name w:val="Subtitle"/>
    <w:basedOn w:val="Normal"/>
    <w:next w:val="Normal"/>
    <w:link w:val="SubtitleChar"/>
    <w:uiPriority w:val="11"/>
    <w:qFormat/>
    <w:rsid w:val="0000462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462D"/>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606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6555"/>
    <w:rPr>
      <w:rFonts w:ascii="Calibri" w:hAnsi="Calibri" w:cs="Times New Roman"/>
    </w:rPr>
  </w:style>
  <w:style w:type="paragraph" w:styleId="Footer">
    <w:name w:val="footer"/>
    <w:basedOn w:val="Normal"/>
    <w:link w:val="FooterChar"/>
    <w:uiPriority w:val="99"/>
    <w:unhideWhenUsed/>
    <w:rsid w:val="00606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555"/>
    <w:rPr>
      <w:rFonts w:ascii="Calibri" w:hAnsi="Calibri" w:cs="Times New Roman"/>
    </w:rPr>
  </w:style>
  <w:style w:type="character" w:styleId="Hyperlink">
    <w:name w:val="Hyperlink"/>
    <w:basedOn w:val="DefaultParagraphFont"/>
    <w:uiPriority w:val="99"/>
    <w:unhideWhenUsed/>
    <w:rsid w:val="00FC0E05"/>
    <w:rPr>
      <w:color w:val="0000FF" w:themeColor="hyperlink"/>
      <w:u w:val="single"/>
    </w:rPr>
  </w:style>
  <w:style w:type="table" w:styleId="TableGrid">
    <w:name w:val="Table Grid"/>
    <w:basedOn w:val="TableNormal"/>
    <w:uiPriority w:val="59"/>
    <w:rsid w:val="00916F1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503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3B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Letter_grade" TargetMode="External"/><Relationship Id="rId13" Type="http://schemas.openxmlformats.org/officeDocument/2006/relationships/image" Target="media/image5.png"/><Relationship Id="rId1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6</Pages>
  <Words>537</Words>
  <Characters>3066</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Exercises</vt:lpstr>
      <vt:lpstr>LetterGrade + BahamaLetterGrade</vt:lpstr>
      <vt:lpstr>    Problem Statement</vt:lpstr>
      <vt:lpstr>HazardousMaterial + ClassCode</vt:lpstr>
      <vt:lpstr>    Problem Statement</vt:lpstr>
      <vt:lpstr>CanadianAddress + Province</vt:lpstr>
      <vt:lpstr>    Problem Statement</vt:lpstr>
      <vt:lpstr>Employee/Student + CanadianAddress + Province</vt:lpstr>
      <vt:lpstr>    Problem Statement</vt:lpstr>
      <vt:lpstr>Company + Month + CanadianAddress + Province</vt:lpstr>
      <vt:lpstr>    Problem Statement</vt:lpstr>
    </vt:vector>
  </TitlesOfParts>
  <Company/>
  <LinksUpToDate>false</LinksUpToDate>
  <CharactersWithSpaces>3596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 Gilleland</dc:creator>
  <cp:lastModifiedBy>Dan Gilleland</cp:lastModifiedBy>
  <cp:revision>22</cp:revision>
  <dcterms:created xsi:type="dcterms:W3CDTF">2008-05-16T01:28:00Z</dcterms:created>
  <dcterms:modified xsi:type="dcterms:W3CDTF">2010-11-01T20:29:00Z</dcterms:modified>
</cp:coreProperties>
</file>